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1BFEC" w14:textId="0287C929" w:rsidR="00245B82" w:rsidRPr="00B207E5" w:rsidRDefault="005A620D" w:rsidP="005A620D">
      <w:pPr>
        <w:jc w:val="center"/>
        <w:rPr>
          <w:b/>
          <w:bCs/>
          <w:sz w:val="32"/>
          <w:szCs w:val="32"/>
        </w:rPr>
      </w:pPr>
      <w:r w:rsidRPr="00B207E5">
        <w:rPr>
          <w:b/>
          <w:bCs/>
          <w:sz w:val="32"/>
          <w:szCs w:val="32"/>
        </w:rPr>
        <w:t>Reading and Interpreting a Primary Source:</w:t>
      </w:r>
    </w:p>
    <w:p w14:paraId="2E3CE58A" w14:textId="6551A89B" w:rsidR="005A620D" w:rsidRPr="00B207E5" w:rsidRDefault="005A620D" w:rsidP="005A620D">
      <w:pPr>
        <w:jc w:val="center"/>
        <w:rPr>
          <w:b/>
          <w:bCs/>
          <w:sz w:val="32"/>
          <w:szCs w:val="32"/>
        </w:rPr>
      </w:pPr>
      <w:r w:rsidRPr="00B207E5">
        <w:rPr>
          <w:b/>
          <w:bCs/>
          <w:sz w:val="32"/>
          <w:szCs w:val="32"/>
        </w:rPr>
        <w:t>A Dispatch Sent by George Washington</w:t>
      </w:r>
    </w:p>
    <w:p w14:paraId="08BE297D" w14:textId="024A5876" w:rsidR="005A620D" w:rsidRDefault="005A620D" w:rsidP="005A620D">
      <w:pPr>
        <w:jc w:val="center"/>
      </w:pPr>
    </w:p>
    <w:p w14:paraId="6F54D5B2" w14:textId="25630F6C" w:rsidR="000B1897" w:rsidRPr="00B207E5" w:rsidRDefault="005A620D" w:rsidP="005A620D">
      <w:pPr>
        <w:rPr>
          <w:rFonts w:ascii="Calibri" w:hAnsi="Calibri" w:cs="Calibri"/>
        </w:rPr>
      </w:pPr>
      <w:r w:rsidRPr="00B207E5">
        <w:rPr>
          <w:rFonts w:ascii="Calibri" w:hAnsi="Calibri" w:cs="Calibri"/>
          <w:b/>
          <w:bCs/>
        </w:rPr>
        <w:t>Grades:</w:t>
      </w:r>
      <w:r w:rsidR="00B207E5">
        <w:rPr>
          <w:rFonts w:ascii="Calibri" w:hAnsi="Calibri" w:cs="Calibri"/>
        </w:rPr>
        <w:t xml:space="preserve"> </w:t>
      </w:r>
      <w:r w:rsidRPr="00B207E5">
        <w:rPr>
          <w:rFonts w:ascii="Calibri" w:hAnsi="Calibri" w:cs="Calibri"/>
        </w:rPr>
        <w:t>6-8</w:t>
      </w:r>
    </w:p>
    <w:p w14:paraId="3DF16340" w14:textId="1E61C2B4" w:rsidR="005A620D" w:rsidRPr="00B207E5" w:rsidRDefault="005A620D" w:rsidP="005A620D">
      <w:pPr>
        <w:rPr>
          <w:rFonts w:ascii="Calibri" w:hAnsi="Calibri" w:cs="Calibri"/>
        </w:rPr>
      </w:pPr>
      <w:r w:rsidRPr="00B207E5">
        <w:rPr>
          <w:rFonts w:ascii="Calibri" w:hAnsi="Calibri" w:cs="Calibri"/>
          <w:b/>
          <w:bCs/>
        </w:rPr>
        <w:t>Time Allotment:</w:t>
      </w:r>
      <w:r w:rsidR="00B207E5">
        <w:rPr>
          <w:rFonts w:ascii="Calibri" w:hAnsi="Calibri" w:cs="Calibri"/>
        </w:rPr>
        <w:t xml:space="preserve"> </w:t>
      </w:r>
      <w:r w:rsidRPr="00B207E5">
        <w:rPr>
          <w:rFonts w:ascii="Calibri" w:hAnsi="Calibri" w:cs="Calibri"/>
        </w:rPr>
        <w:t>30 minutes</w:t>
      </w:r>
    </w:p>
    <w:p w14:paraId="5EBADDCD" w14:textId="77777777" w:rsidR="000D6749" w:rsidRPr="00B207E5" w:rsidRDefault="000D6749" w:rsidP="005A620D">
      <w:pPr>
        <w:rPr>
          <w:rFonts w:ascii="Calibri" w:hAnsi="Calibri" w:cs="Calibri"/>
        </w:rPr>
      </w:pPr>
    </w:p>
    <w:p w14:paraId="7E80D62B" w14:textId="30C3EB44" w:rsidR="005A620D" w:rsidRPr="00B207E5" w:rsidRDefault="00B207E5" w:rsidP="005A620D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Common Core Standards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3235"/>
        <w:gridCol w:w="6120"/>
      </w:tblGrid>
      <w:tr w:rsidR="00B207E5" w14:paraId="6F2959D6" w14:textId="77777777" w:rsidTr="00B207E5">
        <w:tc>
          <w:tcPr>
            <w:tcW w:w="3235" w:type="dxa"/>
            <w:vAlign w:val="center"/>
          </w:tcPr>
          <w:p w14:paraId="60900CC7" w14:textId="3405FEF9" w:rsidR="00B207E5" w:rsidRDefault="00B207E5" w:rsidP="00B207E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CCSS.ELA-Literacy.WHST.6-8.2</w:t>
            </w:r>
          </w:p>
        </w:tc>
        <w:tc>
          <w:tcPr>
            <w:tcW w:w="6120" w:type="dxa"/>
            <w:vAlign w:val="center"/>
          </w:tcPr>
          <w:p w14:paraId="11471626" w14:textId="26DEA0C0" w:rsidR="00B207E5" w:rsidRDefault="00B207E5" w:rsidP="00B207E5">
            <w:pPr>
              <w:rPr>
                <w:rFonts w:ascii="Calibri" w:hAnsi="Calibri" w:cs="Calibri"/>
              </w:rPr>
            </w:pPr>
            <w:r w:rsidRPr="00B207E5">
              <w:rPr>
                <w:rFonts w:ascii="Calibri" w:hAnsi="Calibri" w:cs="Calibri"/>
              </w:rPr>
              <w:t>Write informative/explanatory texts, including the narration of historical events, scientific procedures/ experiments, or technical processes.</w:t>
            </w:r>
          </w:p>
        </w:tc>
      </w:tr>
      <w:tr w:rsidR="00B207E5" w14:paraId="6C54F275" w14:textId="77777777" w:rsidTr="00B207E5">
        <w:tc>
          <w:tcPr>
            <w:tcW w:w="3235" w:type="dxa"/>
            <w:vAlign w:val="center"/>
          </w:tcPr>
          <w:p w14:paraId="20686320" w14:textId="6D4918C2" w:rsidR="00B207E5" w:rsidRDefault="00B207E5" w:rsidP="00B207E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CCSS.ELA-Literacy.RH.6-8.1</w:t>
            </w:r>
          </w:p>
        </w:tc>
        <w:tc>
          <w:tcPr>
            <w:tcW w:w="6120" w:type="dxa"/>
            <w:vAlign w:val="center"/>
          </w:tcPr>
          <w:p w14:paraId="5FAF8A2E" w14:textId="7D3FD548" w:rsidR="00B207E5" w:rsidRDefault="00B207E5" w:rsidP="00B207E5">
            <w:pPr>
              <w:rPr>
                <w:rFonts w:ascii="Calibri" w:hAnsi="Calibri" w:cs="Calibri"/>
              </w:rPr>
            </w:pPr>
            <w:r w:rsidRPr="00B207E5">
              <w:rPr>
                <w:rFonts w:ascii="Calibri" w:hAnsi="Calibri" w:cs="Calibri"/>
              </w:rPr>
              <w:t>Cite specific textual evidence to support analysis of primary and secondary sources.</w:t>
            </w:r>
          </w:p>
        </w:tc>
      </w:tr>
      <w:tr w:rsidR="00B207E5" w14:paraId="07BC86B1" w14:textId="77777777" w:rsidTr="00B207E5">
        <w:tc>
          <w:tcPr>
            <w:tcW w:w="3235" w:type="dxa"/>
            <w:vAlign w:val="center"/>
          </w:tcPr>
          <w:p w14:paraId="11E653FD" w14:textId="00AF1836" w:rsidR="00B207E5" w:rsidRDefault="00B207E5" w:rsidP="00B207E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CCSS.ELA-Literacy.RH.6-8.2</w:t>
            </w:r>
          </w:p>
        </w:tc>
        <w:tc>
          <w:tcPr>
            <w:tcW w:w="6120" w:type="dxa"/>
            <w:vAlign w:val="center"/>
          </w:tcPr>
          <w:p w14:paraId="4C30D086" w14:textId="73CAAAB0" w:rsidR="00B207E5" w:rsidRDefault="00B207E5" w:rsidP="00B207E5">
            <w:pPr>
              <w:rPr>
                <w:rFonts w:ascii="Calibri" w:hAnsi="Calibri" w:cs="Calibri"/>
              </w:rPr>
            </w:pPr>
            <w:r w:rsidRPr="00B207E5">
              <w:rPr>
                <w:rFonts w:ascii="Calibri" w:hAnsi="Calibri" w:cs="Calibri"/>
              </w:rPr>
              <w:t>Determine the central ideas or information of a primary or secondary source; provide an accurate summary of the source distinct from prior knowledge or opinions.</w:t>
            </w:r>
          </w:p>
        </w:tc>
      </w:tr>
      <w:tr w:rsidR="00B207E5" w14:paraId="2AD0C24D" w14:textId="77777777" w:rsidTr="00B207E5">
        <w:tc>
          <w:tcPr>
            <w:tcW w:w="3235" w:type="dxa"/>
            <w:vAlign w:val="center"/>
          </w:tcPr>
          <w:p w14:paraId="6687D7E4" w14:textId="0ECD075E" w:rsidR="00B207E5" w:rsidRDefault="00B207E5" w:rsidP="00B207E5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CCSS.ELA-Literacy.RH.6-8.9</w:t>
            </w:r>
          </w:p>
        </w:tc>
        <w:tc>
          <w:tcPr>
            <w:tcW w:w="6120" w:type="dxa"/>
            <w:vAlign w:val="center"/>
          </w:tcPr>
          <w:p w14:paraId="04722A63" w14:textId="7F6F23CD" w:rsidR="00B207E5" w:rsidRDefault="00B207E5" w:rsidP="00B207E5">
            <w:pPr>
              <w:rPr>
                <w:rFonts w:ascii="Calibri" w:hAnsi="Calibri" w:cs="Calibri"/>
              </w:rPr>
            </w:pPr>
            <w:r w:rsidRPr="00B207E5">
              <w:rPr>
                <w:rFonts w:ascii="Calibri" w:hAnsi="Calibri" w:cs="Calibri"/>
              </w:rPr>
              <w:t>Analyze the relationship between a primary and secondary source on the same topic.</w:t>
            </w:r>
          </w:p>
        </w:tc>
      </w:tr>
    </w:tbl>
    <w:p w14:paraId="672554EF" w14:textId="77777777" w:rsidR="00B207E5" w:rsidRPr="00B207E5" w:rsidRDefault="00B207E5" w:rsidP="005A620D">
      <w:pPr>
        <w:rPr>
          <w:rFonts w:ascii="Calibri" w:hAnsi="Calibri" w:cs="Calibri"/>
        </w:rPr>
      </w:pPr>
    </w:p>
    <w:p w14:paraId="56D212D8" w14:textId="7909D6AE" w:rsidR="00B207E5" w:rsidRPr="00B207E5" w:rsidRDefault="005A620D" w:rsidP="005A620D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Objectives</w:t>
      </w:r>
    </w:p>
    <w:p w14:paraId="7D75AA31" w14:textId="42A61895" w:rsidR="005A620D" w:rsidRPr="00B207E5" w:rsidRDefault="005A620D" w:rsidP="005A620D">
      <w:pPr>
        <w:rPr>
          <w:rFonts w:ascii="Calibri" w:hAnsi="Calibri" w:cs="Calibri"/>
        </w:rPr>
      </w:pPr>
      <w:r w:rsidRPr="00B207E5">
        <w:rPr>
          <w:rFonts w:ascii="Calibri" w:hAnsi="Calibri" w:cs="Calibri"/>
        </w:rPr>
        <w:t>Students will</w:t>
      </w:r>
      <w:r w:rsidR="00B207E5">
        <w:rPr>
          <w:rFonts w:ascii="Calibri" w:hAnsi="Calibri" w:cs="Calibri"/>
        </w:rPr>
        <w:t>:</w:t>
      </w:r>
    </w:p>
    <w:p w14:paraId="2EDB0D8E" w14:textId="0B1E1A34" w:rsidR="00B207E5" w:rsidRDefault="005A620D" w:rsidP="005A620D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Define the term </w:t>
      </w:r>
      <w:r w:rsidR="00B207E5">
        <w:rPr>
          <w:rFonts w:ascii="Calibri" w:hAnsi="Calibri" w:cs="Calibri"/>
        </w:rPr>
        <w:t>“</w:t>
      </w:r>
      <w:r w:rsidRPr="00B207E5">
        <w:rPr>
          <w:rFonts w:ascii="Calibri" w:hAnsi="Calibri" w:cs="Calibri"/>
        </w:rPr>
        <w:t>primary source</w:t>
      </w:r>
      <w:r w:rsidR="00B207E5">
        <w:rPr>
          <w:rFonts w:ascii="Calibri" w:hAnsi="Calibri" w:cs="Calibri"/>
        </w:rPr>
        <w:t>”</w:t>
      </w:r>
    </w:p>
    <w:p w14:paraId="398B2985" w14:textId="77777777" w:rsidR="00B207E5" w:rsidRDefault="005A620D" w:rsidP="005A620D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List examples of primary sources</w:t>
      </w:r>
    </w:p>
    <w:p w14:paraId="6501C27A" w14:textId="54D7D8DA" w:rsidR="005A620D" w:rsidRPr="00B207E5" w:rsidRDefault="005A620D" w:rsidP="005A620D">
      <w:pPr>
        <w:pStyle w:val="ListParagraph"/>
        <w:numPr>
          <w:ilvl w:val="0"/>
          <w:numId w:val="9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Interpret the message written in a dispatch from George Washington</w:t>
      </w:r>
    </w:p>
    <w:p w14:paraId="2EF264E2" w14:textId="2414F4CA" w:rsidR="005A620D" w:rsidRPr="00B207E5" w:rsidRDefault="005A620D" w:rsidP="005A620D">
      <w:pPr>
        <w:rPr>
          <w:rFonts w:ascii="Calibri" w:hAnsi="Calibri" w:cs="Calibri"/>
        </w:rPr>
      </w:pPr>
    </w:p>
    <w:p w14:paraId="52FFC1AF" w14:textId="77A6FC82" w:rsidR="005A620D" w:rsidRPr="00B207E5" w:rsidRDefault="000D6749" w:rsidP="005A620D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Materials</w:t>
      </w:r>
    </w:p>
    <w:p w14:paraId="4A6AD4A6" w14:textId="0F2D6EDB" w:rsidR="00B207E5" w:rsidRP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A copy of George Washington’s dispatch written from </w:t>
      </w:r>
      <w:proofErr w:type="spellStart"/>
      <w:r w:rsidRPr="00B207E5">
        <w:rPr>
          <w:rFonts w:ascii="Calibri" w:hAnsi="Calibri" w:cs="Calibri"/>
        </w:rPr>
        <w:t>McConkey’s</w:t>
      </w:r>
      <w:proofErr w:type="spellEnd"/>
      <w:r w:rsidRPr="00B207E5">
        <w:rPr>
          <w:rFonts w:ascii="Calibri" w:hAnsi="Calibri" w:cs="Calibri"/>
        </w:rPr>
        <w:t xml:space="preserve"> Ferry Inn </w:t>
      </w:r>
      <w:r w:rsidR="00B207E5">
        <w:rPr>
          <w:rFonts w:ascii="Calibri" w:hAnsi="Calibri" w:cs="Calibri"/>
        </w:rPr>
        <w:t xml:space="preserve">in </w:t>
      </w:r>
      <w:r w:rsidRPr="00B207E5">
        <w:rPr>
          <w:rFonts w:ascii="Calibri" w:hAnsi="Calibri" w:cs="Calibri"/>
        </w:rPr>
        <w:t>his handwriting</w:t>
      </w:r>
    </w:p>
    <w:p w14:paraId="6F39173B" w14:textId="77777777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A copy of George Washington’s dispatch written in a modern font</w:t>
      </w:r>
    </w:p>
    <w:p w14:paraId="6B98E0CB" w14:textId="5F2235FF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Chart </w:t>
      </w:r>
      <w:r w:rsidR="00B207E5">
        <w:rPr>
          <w:rFonts w:ascii="Calibri" w:hAnsi="Calibri" w:cs="Calibri"/>
        </w:rPr>
        <w:t>paper</w:t>
      </w:r>
    </w:p>
    <w:p w14:paraId="08C186AE" w14:textId="77777777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Markers</w:t>
      </w:r>
    </w:p>
    <w:p w14:paraId="75159DC8" w14:textId="77777777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Highlighters</w:t>
      </w:r>
    </w:p>
    <w:p w14:paraId="5C00A5DB" w14:textId="77777777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Paper</w:t>
      </w:r>
    </w:p>
    <w:p w14:paraId="4EF95F70" w14:textId="77777777" w:rsidR="00B207E5" w:rsidRDefault="000D6749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Pencils</w:t>
      </w:r>
    </w:p>
    <w:p w14:paraId="0FF025D8" w14:textId="1D6B9060" w:rsidR="0070692D" w:rsidRPr="00B207E5" w:rsidRDefault="00B207E5" w:rsidP="005A620D">
      <w:pPr>
        <w:pStyle w:val="ListParagraph"/>
        <w:numPr>
          <w:ilvl w:val="0"/>
          <w:numId w:val="10"/>
        </w:numPr>
        <w:rPr>
          <w:rFonts w:ascii="Calibri" w:hAnsi="Calibri" w:cs="Calibri"/>
        </w:rPr>
      </w:pPr>
      <w:r>
        <w:rPr>
          <w:rFonts w:ascii="Calibri" w:hAnsi="Calibri" w:cs="Calibri"/>
        </w:rPr>
        <w:t>‘</w:t>
      </w:r>
      <w:r w:rsidR="0070692D" w:rsidRPr="00B207E5">
        <w:rPr>
          <w:rFonts w:ascii="Calibri" w:hAnsi="Calibri" w:cs="Calibri"/>
        </w:rPr>
        <w:t>76 Seconds of History Video</w:t>
      </w:r>
      <w:r w:rsidR="000B1897">
        <w:rPr>
          <w:rFonts w:ascii="Calibri" w:hAnsi="Calibri" w:cs="Calibri"/>
        </w:rPr>
        <w:t>:</w:t>
      </w:r>
      <w:r w:rsidR="0070692D" w:rsidRPr="00B207E5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“</w:t>
      </w:r>
      <w:r w:rsidR="0070692D" w:rsidRPr="00B207E5">
        <w:rPr>
          <w:rFonts w:ascii="Calibri" w:hAnsi="Calibri" w:cs="Calibri"/>
        </w:rPr>
        <w:t>Where Did Washington Stay Before the</w:t>
      </w:r>
    </w:p>
    <w:p w14:paraId="35ADD388" w14:textId="77777777" w:rsidR="00B207E5" w:rsidRDefault="0070692D" w:rsidP="005A620D">
      <w:pPr>
        <w:rPr>
          <w:rFonts w:ascii="Calibri" w:hAnsi="Calibri" w:cs="Calibri"/>
        </w:rPr>
      </w:pPr>
      <w:r w:rsidRPr="00B207E5">
        <w:rPr>
          <w:rFonts w:ascii="Calibri" w:hAnsi="Calibri" w:cs="Calibri"/>
        </w:rPr>
        <w:tab/>
        <w:t xml:space="preserve"> Crossing?</w:t>
      </w:r>
      <w:r w:rsidR="00B207E5">
        <w:rPr>
          <w:rFonts w:ascii="Calibri" w:hAnsi="Calibri" w:cs="Calibri"/>
        </w:rPr>
        <w:t xml:space="preserve">” </w:t>
      </w:r>
    </w:p>
    <w:p w14:paraId="44280E8B" w14:textId="2E03357C" w:rsidR="0070692D" w:rsidRPr="00B207E5" w:rsidRDefault="00AC32B3" w:rsidP="00B207E5">
      <w:pPr>
        <w:pStyle w:val="ListParagraph"/>
        <w:numPr>
          <w:ilvl w:val="0"/>
          <w:numId w:val="11"/>
        </w:numPr>
        <w:rPr>
          <w:rFonts w:ascii="Calibri" w:hAnsi="Calibri" w:cs="Calibri"/>
          <w:b/>
          <w:bCs/>
        </w:rPr>
      </w:pPr>
      <w:hyperlink r:id="rId5" w:history="1">
        <w:r w:rsidR="00B207E5" w:rsidRPr="0079682C">
          <w:rPr>
            <w:rStyle w:val="Hyperlink"/>
          </w:rPr>
          <w:t>https://www.washingtoncrossingpark.org/education/76-seconds/</w:t>
        </w:r>
      </w:hyperlink>
    </w:p>
    <w:p w14:paraId="62055FCF" w14:textId="77777777" w:rsidR="0070692D" w:rsidRPr="00B207E5" w:rsidRDefault="0070692D" w:rsidP="005A620D">
      <w:pPr>
        <w:rPr>
          <w:rFonts w:ascii="Calibri" w:hAnsi="Calibri" w:cs="Calibri"/>
        </w:rPr>
      </w:pPr>
    </w:p>
    <w:p w14:paraId="718E44C9" w14:textId="5D0277BC" w:rsidR="0070692D" w:rsidRPr="00B207E5" w:rsidRDefault="0070692D" w:rsidP="005A620D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Anticipatory Set</w:t>
      </w:r>
    </w:p>
    <w:p w14:paraId="5EB043D9" w14:textId="3F6DE942" w:rsidR="00B207E5" w:rsidRDefault="0070692D" w:rsidP="00B207E5">
      <w:pPr>
        <w:pStyle w:val="ListParagraph"/>
        <w:numPr>
          <w:ilvl w:val="0"/>
          <w:numId w:val="12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The teacher will call the students’ attention to the </w:t>
      </w:r>
      <w:r w:rsidR="00502D4F">
        <w:rPr>
          <w:rFonts w:ascii="Calibri" w:hAnsi="Calibri" w:cs="Calibri"/>
        </w:rPr>
        <w:t>‘</w:t>
      </w:r>
      <w:r w:rsidRPr="00B207E5">
        <w:rPr>
          <w:rFonts w:ascii="Calibri" w:hAnsi="Calibri" w:cs="Calibri"/>
        </w:rPr>
        <w:t>76 Seconds of History video.</w:t>
      </w:r>
      <w:r w:rsidR="00B207E5">
        <w:rPr>
          <w:rFonts w:ascii="Calibri" w:hAnsi="Calibri" w:cs="Calibri"/>
        </w:rPr>
        <w:t xml:space="preserve"> </w:t>
      </w:r>
      <w:r w:rsidRPr="00B207E5">
        <w:rPr>
          <w:rFonts w:ascii="Calibri" w:hAnsi="Calibri" w:cs="Calibri"/>
        </w:rPr>
        <w:t xml:space="preserve">The teacher will state that the class is about to watch a short video. The students will be </w:t>
      </w:r>
      <w:r w:rsidR="00C45C44" w:rsidRPr="00B207E5">
        <w:rPr>
          <w:rFonts w:ascii="Calibri" w:hAnsi="Calibri" w:cs="Calibri"/>
        </w:rPr>
        <w:t xml:space="preserve">      asked to look for answers </w:t>
      </w:r>
      <w:r w:rsidRPr="00B207E5">
        <w:rPr>
          <w:rFonts w:ascii="Calibri" w:hAnsi="Calibri" w:cs="Calibri"/>
        </w:rPr>
        <w:t>to the following questions as they watch the video:</w:t>
      </w:r>
      <w:r w:rsidR="001A1A57" w:rsidRPr="00B207E5">
        <w:rPr>
          <w:rFonts w:ascii="Calibri" w:hAnsi="Calibri" w:cs="Calibri"/>
        </w:rPr>
        <w:tab/>
      </w:r>
    </w:p>
    <w:p w14:paraId="3430ECC3" w14:textId="77777777" w:rsidR="00B207E5" w:rsidRDefault="001A1A57" w:rsidP="00B207E5">
      <w:pPr>
        <w:pStyle w:val="ListParagraph"/>
        <w:numPr>
          <w:ilvl w:val="1"/>
          <w:numId w:val="12"/>
        </w:numPr>
        <w:ind w:left="1440"/>
        <w:rPr>
          <w:rFonts w:ascii="Calibri" w:hAnsi="Calibri" w:cs="Calibri"/>
        </w:rPr>
      </w:pPr>
      <w:r w:rsidRPr="00B207E5">
        <w:rPr>
          <w:rFonts w:ascii="Calibri" w:hAnsi="Calibri" w:cs="Calibri"/>
        </w:rPr>
        <w:t>What type of document is shown in the video?</w:t>
      </w:r>
    </w:p>
    <w:p w14:paraId="6CAD93AD" w14:textId="77777777" w:rsidR="00B207E5" w:rsidRDefault="001A1A57" w:rsidP="00B207E5">
      <w:pPr>
        <w:pStyle w:val="ListParagraph"/>
        <w:numPr>
          <w:ilvl w:val="1"/>
          <w:numId w:val="12"/>
        </w:numPr>
        <w:ind w:left="1440"/>
        <w:rPr>
          <w:rFonts w:ascii="Calibri" w:hAnsi="Calibri" w:cs="Calibri"/>
        </w:rPr>
      </w:pPr>
      <w:r w:rsidRPr="00B207E5">
        <w:rPr>
          <w:rFonts w:ascii="Calibri" w:hAnsi="Calibri" w:cs="Calibri"/>
        </w:rPr>
        <w:lastRenderedPageBreak/>
        <w:t>Who wrote the document in the video?</w:t>
      </w:r>
    </w:p>
    <w:p w14:paraId="378A7D67" w14:textId="77777777" w:rsidR="00B207E5" w:rsidRDefault="001A1A57" w:rsidP="00B207E5">
      <w:pPr>
        <w:pStyle w:val="ListParagraph"/>
        <w:numPr>
          <w:ilvl w:val="0"/>
          <w:numId w:val="12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then show the video to the students. Students will record their responses to the questions above as they watch.</w:t>
      </w:r>
    </w:p>
    <w:p w14:paraId="5543D71F" w14:textId="77777777" w:rsidR="00B207E5" w:rsidRDefault="001A1A57" w:rsidP="00B207E5">
      <w:pPr>
        <w:pStyle w:val="ListParagraph"/>
        <w:numPr>
          <w:ilvl w:val="0"/>
          <w:numId w:val="12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After the video is over the teacher will instruct the students to turn and talk to a partner about their recorded responses. </w:t>
      </w:r>
    </w:p>
    <w:p w14:paraId="19E8C74E" w14:textId="51EEE7EA" w:rsidR="001A1A57" w:rsidRPr="00B207E5" w:rsidRDefault="001A1A57" w:rsidP="00B207E5">
      <w:pPr>
        <w:pStyle w:val="ListParagraph"/>
        <w:numPr>
          <w:ilvl w:val="0"/>
          <w:numId w:val="12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circulate and listen as the students share with each other.</w:t>
      </w:r>
    </w:p>
    <w:p w14:paraId="513B37FC" w14:textId="77777777" w:rsidR="000B1897" w:rsidRDefault="000B1897" w:rsidP="001A1A57">
      <w:pPr>
        <w:rPr>
          <w:rFonts w:ascii="Calibri" w:hAnsi="Calibri" w:cs="Calibri"/>
          <w:b/>
          <w:bCs/>
        </w:rPr>
      </w:pPr>
    </w:p>
    <w:p w14:paraId="37868937" w14:textId="249708D9" w:rsidR="001A1A57" w:rsidRPr="00B207E5" w:rsidRDefault="001A1A57" w:rsidP="001A1A57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Teacher Presentation and Modeling</w:t>
      </w:r>
    </w:p>
    <w:p w14:paraId="1844322D" w14:textId="58F2B8FD" w:rsidR="00B207E5" w:rsidRDefault="001A1A57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The teacher will display a copy of the dispatch </w:t>
      </w:r>
      <w:r w:rsidR="00502D4F">
        <w:rPr>
          <w:rFonts w:ascii="Calibri" w:hAnsi="Calibri" w:cs="Calibri"/>
        </w:rPr>
        <w:t xml:space="preserve">from </w:t>
      </w:r>
      <w:r w:rsidRPr="00B207E5">
        <w:rPr>
          <w:rFonts w:ascii="Calibri" w:hAnsi="Calibri" w:cs="Calibri"/>
        </w:rPr>
        <w:t>George Washington on the Smart Board. Instruct the students to read over the displayed dispatch as copies of the original and modern font are distributed.</w:t>
      </w:r>
    </w:p>
    <w:p w14:paraId="50306999" w14:textId="72AFB872" w:rsidR="00B207E5" w:rsidRDefault="001A1A57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The teacher will read the dispatch aloud as the students follow along. Instruct the students to follow using the modern font copy.  </w:t>
      </w:r>
    </w:p>
    <w:p w14:paraId="639E6AC5" w14:textId="51FD4DC6" w:rsidR="00B207E5" w:rsidRDefault="001A1A57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Distribute the highlighters</w:t>
      </w:r>
      <w:r w:rsidR="00E11DC6" w:rsidRPr="00B207E5">
        <w:rPr>
          <w:rFonts w:ascii="Calibri" w:hAnsi="Calibri" w:cs="Calibri"/>
        </w:rPr>
        <w:t>. Instruct the students to read over the dispatch again. As they read, the students will highligh</w:t>
      </w:r>
      <w:r w:rsidR="00C45C44" w:rsidRPr="00B207E5">
        <w:rPr>
          <w:rFonts w:ascii="Calibri" w:hAnsi="Calibri" w:cs="Calibri"/>
        </w:rPr>
        <w:t>t</w:t>
      </w:r>
      <w:r w:rsidR="00E11DC6" w:rsidRPr="00B207E5">
        <w:rPr>
          <w:rFonts w:ascii="Calibri" w:hAnsi="Calibri" w:cs="Calibri"/>
        </w:rPr>
        <w:t xml:space="preserve"> words that they do not understand.</w:t>
      </w:r>
    </w:p>
    <w:p w14:paraId="1C3B8484" w14:textId="77777777" w:rsidR="00B207E5" w:rsidRDefault="00E11DC6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Using the chart paper, the teacher will record any words the students identify.</w:t>
      </w:r>
    </w:p>
    <w:p w14:paraId="3AF860ED" w14:textId="77777777" w:rsidR="00B207E5" w:rsidRDefault="00E11DC6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class and teacher will briefly work together to define words written on chart paper.</w:t>
      </w:r>
    </w:p>
    <w:p w14:paraId="7E5DCDCA" w14:textId="77777777" w:rsidR="00B207E5" w:rsidRDefault="00E11DC6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explain that this dispa</w:t>
      </w:r>
      <w:bookmarkStart w:id="0" w:name="_GoBack"/>
      <w:bookmarkEnd w:id="0"/>
      <w:r w:rsidRPr="00B207E5">
        <w:rPr>
          <w:rFonts w:ascii="Calibri" w:hAnsi="Calibri" w:cs="Calibri"/>
        </w:rPr>
        <w:t xml:space="preserve">tch is a </w:t>
      </w:r>
      <w:r w:rsidRPr="00B207E5">
        <w:rPr>
          <w:rFonts w:ascii="Calibri" w:hAnsi="Calibri" w:cs="Calibri"/>
          <w:i/>
        </w:rPr>
        <w:t>primary source.</w:t>
      </w:r>
      <w:r w:rsidRPr="00B207E5">
        <w:rPr>
          <w:rFonts w:ascii="Calibri" w:hAnsi="Calibri" w:cs="Calibri"/>
        </w:rPr>
        <w:t xml:space="preserve">  </w:t>
      </w:r>
    </w:p>
    <w:p w14:paraId="5CEEC73B" w14:textId="2B4E8555" w:rsidR="00B207E5" w:rsidRPr="00B207E5" w:rsidRDefault="00E11DC6" w:rsidP="00B207E5">
      <w:pPr>
        <w:pStyle w:val="ListParagraph"/>
        <w:numPr>
          <w:ilvl w:val="1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A primary source will be defined as </w:t>
      </w:r>
      <w:r w:rsidRPr="00B207E5">
        <w:rPr>
          <w:rFonts w:ascii="Calibri" w:hAnsi="Calibri" w:cs="Calibri"/>
          <w:i/>
        </w:rPr>
        <w:t>something that is written by a person who witnessed</w:t>
      </w:r>
      <w:r w:rsidRPr="00B207E5">
        <w:rPr>
          <w:rFonts w:ascii="Calibri" w:hAnsi="Calibri" w:cs="Calibri"/>
        </w:rPr>
        <w:t xml:space="preserve"> </w:t>
      </w:r>
      <w:r w:rsidRPr="00B207E5">
        <w:rPr>
          <w:rFonts w:ascii="Calibri" w:hAnsi="Calibri" w:cs="Calibri"/>
          <w:i/>
        </w:rPr>
        <w:t>or experienced an event first hand.  In other words, the person was actually there.</w:t>
      </w:r>
    </w:p>
    <w:p w14:paraId="3589BB8E" w14:textId="77777777" w:rsidR="00B207E5" w:rsidRDefault="00E11DC6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write this definition on the board.</w:t>
      </w:r>
    </w:p>
    <w:p w14:paraId="35550B6E" w14:textId="77777777" w:rsidR="00B207E5" w:rsidRDefault="00E11DC6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give examples of primary sources and list them on the board (letters, speeches, interviews, transcripts, newspaper articles, newsreels</w:t>
      </w:r>
      <w:r w:rsidR="009A0714" w:rsidRPr="00B207E5">
        <w:rPr>
          <w:rFonts w:ascii="Calibri" w:hAnsi="Calibri" w:cs="Calibri"/>
        </w:rPr>
        <w:t>).</w:t>
      </w:r>
    </w:p>
    <w:p w14:paraId="0A0CD338" w14:textId="77777777" w:rsidR="00B207E5" w:rsidRDefault="009A0714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stress that in order for a document to be a primary source it must be an original document.</w:t>
      </w:r>
    </w:p>
    <w:p w14:paraId="16585724" w14:textId="4A6193C2" w:rsidR="00B207E5" w:rsidRDefault="009A0714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Return the students’ attention to Washington’s dispatch. A</w:t>
      </w:r>
      <w:r w:rsidR="00C45C44" w:rsidRPr="00B207E5">
        <w:rPr>
          <w:rFonts w:ascii="Calibri" w:hAnsi="Calibri" w:cs="Calibri"/>
        </w:rPr>
        <w:t xml:space="preserve">sk </w:t>
      </w:r>
      <w:r w:rsidRPr="00B207E5">
        <w:rPr>
          <w:rFonts w:ascii="Calibri" w:hAnsi="Calibri" w:cs="Calibri"/>
        </w:rPr>
        <w:t>the students if the document is a primary source</w:t>
      </w:r>
      <w:r w:rsidR="00C45C44" w:rsidRPr="00B207E5">
        <w:rPr>
          <w:rFonts w:ascii="Calibri" w:hAnsi="Calibri" w:cs="Calibri"/>
        </w:rPr>
        <w:t>.</w:t>
      </w:r>
    </w:p>
    <w:p w14:paraId="54E526CB" w14:textId="2FD4EB6C" w:rsidR="009A0714" w:rsidRPr="00B207E5" w:rsidRDefault="009A0714" w:rsidP="00B207E5">
      <w:pPr>
        <w:pStyle w:val="ListParagraph"/>
        <w:numPr>
          <w:ilvl w:val="0"/>
          <w:numId w:val="13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List all the reasons why this document is a primary source on the chart paper.</w:t>
      </w:r>
    </w:p>
    <w:p w14:paraId="4C1EF9D3" w14:textId="4EB35F8A" w:rsidR="009A0714" w:rsidRPr="00B207E5" w:rsidRDefault="009A0714" w:rsidP="009A0714">
      <w:pPr>
        <w:rPr>
          <w:rFonts w:ascii="Calibri" w:hAnsi="Calibri" w:cs="Calibri"/>
        </w:rPr>
      </w:pPr>
    </w:p>
    <w:p w14:paraId="52650893" w14:textId="70560A49" w:rsidR="009A0714" w:rsidRPr="00B207E5" w:rsidRDefault="009A0714" w:rsidP="009A0714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Guided and Independent Practice</w:t>
      </w:r>
    </w:p>
    <w:p w14:paraId="3E229512" w14:textId="77777777" w:rsidR="00B207E5" w:rsidRDefault="009A0714" w:rsidP="00B207E5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ask the students what they can learn from reading this primary document.</w:t>
      </w:r>
    </w:p>
    <w:p w14:paraId="406B0C4F" w14:textId="005B51E6" w:rsidR="00B207E5" w:rsidRDefault="009A0714" w:rsidP="00B207E5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Begin reading the dispatch aloud again. By reading the first line at the top of the letter we can learn that this dispatch was sent from the </w:t>
      </w:r>
      <w:proofErr w:type="spellStart"/>
      <w:r w:rsidRPr="00B207E5">
        <w:rPr>
          <w:rFonts w:ascii="Calibri" w:hAnsi="Calibri" w:cs="Calibri"/>
        </w:rPr>
        <w:t>McConkey</w:t>
      </w:r>
      <w:r w:rsidR="002058D7">
        <w:rPr>
          <w:rFonts w:ascii="Calibri" w:hAnsi="Calibri" w:cs="Calibri"/>
        </w:rPr>
        <w:t>’s</w:t>
      </w:r>
      <w:proofErr w:type="spellEnd"/>
      <w:r w:rsidRPr="00B207E5">
        <w:rPr>
          <w:rFonts w:ascii="Calibri" w:hAnsi="Calibri" w:cs="Calibri"/>
        </w:rPr>
        <w:t xml:space="preserve"> Ferry Inn.</w:t>
      </w:r>
    </w:p>
    <w:p w14:paraId="69375479" w14:textId="77777777" w:rsidR="00B207E5" w:rsidRDefault="009A0714" w:rsidP="00B207E5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Break students into pairs.  Instruct the students to continue reading the dispatch and discover what else can be learned through close examination. </w:t>
      </w:r>
    </w:p>
    <w:p w14:paraId="61012BCE" w14:textId="48726FC9" w:rsidR="009A0714" w:rsidRPr="00B207E5" w:rsidRDefault="009A0714" w:rsidP="00B207E5">
      <w:pPr>
        <w:pStyle w:val="ListParagraph"/>
        <w:numPr>
          <w:ilvl w:val="0"/>
          <w:numId w:val="14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Tell the students to record their findings by writing them under the copy of the dispatch on the handout.</w:t>
      </w:r>
    </w:p>
    <w:p w14:paraId="43CCDB6F" w14:textId="0F00979D" w:rsidR="00A555B1" w:rsidRPr="00B207E5" w:rsidRDefault="00A555B1" w:rsidP="00A555B1">
      <w:pPr>
        <w:rPr>
          <w:rFonts w:ascii="Calibri" w:hAnsi="Calibri" w:cs="Calibri"/>
        </w:rPr>
      </w:pPr>
    </w:p>
    <w:p w14:paraId="24C52A58" w14:textId="27DCAFD0" w:rsidR="00A555B1" w:rsidRPr="00B207E5" w:rsidRDefault="00A555B1" w:rsidP="00A555B1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Closure</w:t>
      </w:r>
    </w:p>
    <w:p w14:paraId="320B1415" w14:textId="77777777" w:rsidR="00B207E5" w:rsidRDefault="00A555B1" w:rsidP="00B207E5">
      <w:pPr>
        <w:pStyle w:val="ListParagraph"/>
        <w:numPr>
          <w:ilvl w:val="0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and students will come back together to compare their findings as a group.</w:t>
      </w:r>
    </w:p>
    <w:p w14:paraId="3180594B" w14:textId="743880CF" w:rsidR="00B207E5" w:rsidRDefault="00A555B1" w:rsidP="00B207E5">
      <w:pPr>
        <w:pStyle w:val="ListParagraph"/>
        <w:numPr>
          <w:ilvl w:val="0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lastRenderedPageBreak/>
        <w:t>The teacher will list the findings on chart paper. The findings should include the following:</w:t>
      </w:r>
    </w:p>
    <w:p w14:paraId="11369DC4" w14:textId="3308D0A1" w:rsidR="00B207E5" w:rsidRDefault="00A555B1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The dispatch was written from </w:t>
      </w:r>
      <w:proofErr w:type="spellStart"/>
      <w:r w:rsidRPr="00B207E5">
        <w:rPr>
          <w:rFonts w:ascii="Calibri" w:hAnsi="Calibri" w:cs="Calibri"/>
        </w:rPr>
        <w:t>McConkey</w:t>
      </w:r>
      <w:r w:rsidR="002058D7">
        <w:rPr>
          <w:rFonts w:ascii="Calibri" w:hAnsi="Calibri" w:cs="Calibri"/>
        </w:rPr>
        <w:t>’s</w:t>
      </w:r>
      <w:proofErr w:type="spellEnd"/>
      <w:r w:rsidRPr="00B207E5">
        <w:rPr>
          <w:rFonts w:ascii="Calibri" w:hAnsi="Calibri" w:cs="Calibri"/>
        </w:rPr>
        <w:t xml:space="preserve"> Ferry Inn.</w:t>
      </w:r>
    </w:p>
    <w:p w14:paraId="483118EE" w14:textId="77777777" w:rsidR="00B207E5" w:rsidRDefault="00A555B1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It was written on December 25, 1776.</w:t>
      </w:r>
    </w:p>
    <w:p w14:paraId="65E1AE4C" w14:textId="77777777" w:rsidR="00B207E5" w:rsidRDefault="00A555B1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It was written at 6:00 pm.</w:t>
      </w:r>
    </w:p>
    <w:p w14:paraId="5C993C8B" w14:textId="346A50B8" w:rsidR="00B207E5" w:rsidRDefault="00A555B1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It was written</w:t>
      </w:r>
      <w:r w:rsidR="00502D4F">
        <w:rPr>
          <w:rFonts w:ascii="Calibri" w:hAnsi="Calibri" w:cs="Calibri"/>
        </w:rPr>
        <w:t xml:space="preserve"> (or dictated)</w:t>
      </w:r>
      <w:r w:rsidRPr="00B207E5">
        <w:rPr>
          <w:rFonts w:ascii="Calibri" w:hAnsi="Calibri" w:cs="Calibri"/>
        </w:rPr>
        <w:t xml:space="preserve"> by George Wa</w:t>
      </w:r>
      <w:r w:rsidR="00673AC8" w:rsidRPr="00B207E5">
        <w:rPr>
          <w:rFonts w:ascii="Calibri" w:hAnsi="Calibri" w:cs="Calibri"/>
        </w:rPr>
        <w:t>s</w:t>
      </w:r>
      <w:r w:rsidRPr="00B207E5">
        <w:rPr>
          <w:rFonts w:ascii="Calibri" w:hAnsi="Calibri" w:cs="Calibri"/>
        </w:rPr>
        <w:t>hington</w:t>
      </w:r>
      <w:r w:rsidR="00502D4F">
        <w:rPr>
          <w:rFonts w:ascii="Calibri" w:hAnsi="Calibri" w:cs="Calibri"/>
        </w:rPr>
        <w:t>.</w:t>
      </w:r>
    </w:p>
    <w:p w14:paraId="44D24C7E" w14:textId="77777777" w:rsidR="00B207E5" w:rsidRDefault="00A555B1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George Washington states that he is going to go forth with his plans for the attack on Trenton in the mor</w:t>
      </w:r>
      <w:r w:rsidR="00673AC8" w:rsidRPr="00B207E5">
        <w:rPr>
          <w:rFonts w:ascii="Calibri" w:hAnsi="Calibri" w:cs="Calibri"/>
        </w:rPr>
        <w:t>ning.</w:t>
      </w:r>
    </w:p>
    <w:p w14:paraId="0BFD96A2" w14:textId="52CD5D15" w:rsidR="00673AC8" w:rsidRPr="00B207E5" w:rsidRDefault="00673AC8" w:rsidP="00B207E5">
      <w:pPr>
        <w:pStyle w:val="ListParagraph"/>
        <w:numPr>
          <w:ilvl w:val="1"/>
          <w:numId w:val="15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George Washington tells Col</w:t>
      </w:r>
      <w:r w:rsidR="00B207E5">
        <w:rPr>
          <w:rFonts w:ascii="Calibri" w:hAnsi="Calibri" w:cs="Calibri"/>
        </w:rPr>
        <w:t>.</w:t>
      </w:r>
      <w:r w:rsidRPr="00B207E5">
        <w:rPr>
          <w:rFonts w:ascii="Calibri" w:hAnsi="Calibri" w:cs="Calibri"/>
        </w:rPr>
        <w:t xml:space="preserve"> </w:t>
      </w:r>
      <w:proofErr w:type="spellStart"/>
      <w:r w:rsidRPr="00B207E5">
        <w:rPr>
          <w:rFonts w:ascii="Calibri" w:hAnsi="Calibri" w:cs="Calibri"/>
        </w:rPr>
        <w:t>Cadwalader</w:t>
      </w:r>
      <w:proofErr w:type="spellEnd"/>
      <w:r w:rsidRPr="00B207E5">
        <w:rPr>
          <w:rFonts w:ascii="Calibri" w:hAnsi="Calibri" w:cs="Calibri"/>
        </w:rPr>
        <w:t xml:space="preserve"> that he should create a diversion </w:t>
      </w:r>
    </w:p>
    <w:p w14:paraId="40E4D998" w14:textId="3A908CC1" w:rsidR="00B207E5" w:rsidRDefault="002058D7" w:rsidP="00B207E5">
      <w:pPr>
        <w:pStyle w:val="ListParagraph"/>
        <w:ind w:left="1440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673AC8" w:rsidRPr="00B207E5">
        <w:rPr>
          <w:rFonts w:ascii="Calibri" w:hAnsi="Calibri" w:cs="Calibri"/>
        </w:rPr>
        <w:t>f he can do nothing real.</w:t>
      </w:r>
    </w:p>
    <w:p w14:paraId="2B1CE203" w14:textId="77777777" w:rsidR="00B207E5" w:rsidRDefault="00673AC8" w:rsidP="00B207E5">
      <w:pPr>
        <w:pStyle w:val="ListParagraph"/>
        <w:numPr>
          <w:ilvl w:val="0"/>
          <w:numId w:val="16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help students to clarify the meaning of any of the statements listed in step 2.</w:t>
      </w:r>
    </w:p>
    <w:p w14:paraId="7F81D222" w14:textId="77777777" w:rsidR="00B207E5" w:rsidRDefault="00673AC8" w:rsidP="00B207E5">
      <w:pPr>
        <w:pStyle w:val="ListParagraph"/>
        <w:numPr>
          <w:ilvl w:val="0"/>
          <w:numId w:val="16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then ask the students to turn to their partner and restate the letter using their own words.</w:t>
      </w:r>
    </w:p>
    <w:p w14:paraId="45BBFF75" w14:textId="77777777" w:rsidR="00B207E5" w:rsidRDefault="00673AC8" w:rsidP="00B207E5">
      <w:pPr>
        <w:pStyle w:val="ListParagraph"/>
        <w:numPr>
          <w:ilvl w:val="0"/>
          <w:numId w:val="16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as</w:t>
      </w:r>
      <w:r w:rsidR="00C45C44" w:rsidRPr="00B207E5">
        <w:rPr>
          <w:rFonts w:ascii="Calibri" w:hAnsi="Calibri" w:cs="Calibri"/>
        </w:rPr>
        <w:t>k</w:t>
      </w:r>
      <w:r w:rsidRPr="00B207E5">
        <w:rPr>
          <w:rFonts w:ascii="Calibri" w:hAnsi="Calibri" w:cs="Calibri"/>
        </w:rPr>
        <w:t xml:space="preserve"> volunteers to come to the front of the room and restate the letter.  Classmates will listen to be sure that all the important facts are in the restatement presented.</w:t>
      </w:r>
    </w:p>
    <w:p w14:paraId="1768F413" w14:textId="00D4CC1B" w:rsidR="00673AC8" w:rsidRPr="00B207E5" w:rsidRDefault="00673AC8" w:rsidP="00B207E5">
      <w:pPr>
        <w:pStyle w:val="ListParagraph"/>
        <w:numPr>
          <w:ilvl w:val="0"/>
          <w:numId w:val="16"/>
        </w:numPr>
        <w:ind w:left="720"/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will then ask the students why this dispatch is a primary source. The students should state that it is a primary source because it is a letter and it was written by George Washington himself.</w:t>
      </w:r>
    </w:p>
    <w:p w14:paraId="02F192C8" w14:textId="2F243868" w:rsidR="00673AC8" w:rsidRPr="00B207E5" w:rsidRDefault="00673AC8" w:rsidP="00673AC8">
      <w:pPr>
        <w:rPr>
          <w:rFonts w:ascii="Calibri" w:hAnsi="Calibri" w:cs="Calibri"/>
        </w:rPr>
      </w:pPr>
    </w:p>
    <w:p w14:paraId="1B94C17B" w14:textId="0E882ED9" w:rsidR="00673AC8" w:rsidRPr="00B207E5" w:rsidRDefault="00673AC8" w:rsidP="00673AC8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Assessment</w:t>
      </w:r>
    </w:p>
    <w:p w14:paraId="07C0C05F" w14:textId="77777777" w:rsidR="00B207E5" w:rsidRDefault="00673AC8" w:rsidP="00B207E5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The </w:t>
      </w:r>
      <w:r w:rsidR="00690A60" w:rsidRPr="00B207E5">
        <w:rPr>
          <w:rFonts w:ascii="Calibri" w:hAnsi="Calibri" w:cs="Calibri"/>
        </w:rPr>
        <w:t>teacher will assess student understanding of what a primary source is by asking them to write their own definition of the term primary source.</w:t>
      </w:r>
    </w:p>
    <w:p w14:paraId="59572719" w14:textId="7EA6CFAB" w:rsidR="00690A60" w:rsidRPr="00B207E5" w:rsidRDefault="00690A60" w:rsidP="00B207E5">
      <w:pPr>
        <w:pStyle w:val="ListParagraph"/>
        <w:numPr>
          <w:ilvl w:val="0"/>
          <w:numId w:val="17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students will be asked to write a paragraph explaining why George Washington’s dispatch is a primary source. The students will be instructed to give at least three supporting details to support this fact in the paragraph.</w:t>
      </w:r>
    </w:p>
    <w:p w14:paraId="6D8F1016" w14:textId="70C992A5" w:rsidR="00690A60" w:rsidRPr="00B207E5" w:rsidRDefault="00690A60" w:rsidP="00690A60">
      <w:pPr>
        <w:rPr>
          <w:rFonts w:ascii="Calibri" w:hAnsi="Calibri" w:cs="Calibri"/>
        </w:rPr>
      </w:pPr>
    </w:p>
    <w:p w14:paraId="000BC905" w14:textId="36D428BF" w:rsidR="00690A60" w:rsidRPr="00B207E5" w:rsidRDefault="00690A60" w:rsidP="00690A60">
      <w:pPr>
        <w:rPr>
          <w:rFonts w:ascii="Calibri" w:hAnsi="Calibri" w:cs="Calibri"/>
          <w:b/>
          <w:bCs/>
        </w:rPr>
      </w:pPr>
      <w:r w:rsidRPr="00B207E5">
        <w:rPr>
          <w:rFonts w:ascii="Calibri" w:hAnsi="Calibri" w:cs="Calibri"/>
          <w:b/>
          <w:bCs/>
        </w:rPr>
        <w:t>Extension of the Lesson</w:t>
      </w:r>
    </w:p>
    <w:p w14:paraId="66BF2A62" w14:textId="77777777" w:rsidR="00B207E5" w:rsidRDefault="00690A60" w:rsidP="00B207E5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The teacher can provide a lesson to define and use secondary sources.</w:t>
      </w:r>
    </w:p>
    <w:p w14:paraId="70FDD395" w14:textId="77777777" w:rsidR="00B207E5" w:rsidRDefault="00690A60" w:rsidP="00B207E5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Primary and secondary sources can</w:t>
      </w:r>
      <w:r w:rsidR="00623A0E" w:rsidRPr="00B207E5">
        <w:rPr>
          <w:rFonts w:ascii="Calibri" w:hAnsi="Calibri" w:cs="Calibri"/>
        </w:rPr>
        <w:t xml:space="preserve"> be</w:t>
      </w:r>
      <w:r w:rsidRPr="00B207E5">
        <w:rPr>
          <w:rFonts w:ascii="Calibri" w:hAnsi="Calibri" w:cs="Calibri"/>
        </w:rPr>
        <w:t xml:space="preserve"> sorted and compared.</w:t>
      </w:r>
    </w:p>
    <w:p w14:paraId="76EF782C" w14:textId="77777777" w:rsidR="00B207E5" w:rsidRDefault="00690A60" w:rsidP="00B207E5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>Students can research additional papers written by George Washington and interpret them.</w:t>
      </w:r>
    </w:p>
    <w:p w14:paraId="77122D4F" w14:textId="4F8190C5" w:rsidR="00690A60" w:rsidRPr="000B1897" w:rsidRDefault="00690A60" w:rsidP="00690A60">
      <w:pPr>
        <w:pStyle w:val="ListParagraph"/>
        <w:numPr>
          <w:ilvl w:val="0"/>
          <w:numId w:val="18"/>
        </w:numPr>
        <w:rPr>
          <w:rFonts w:ascii="Calibri" w:hAnsi="Calibri" w:cs="Calibri"/>
        </w:rPr>
      </w:pPr>
      <w:r w:rsidRPr="00B207E5">
        <w:rPr>
          <w:rFonts w:ascii="Calibri" w:hAnsi="Calibri" w:cs="Calibri"/>
        </w:rPr>
        <w:t xml:space="preserve">Students can construct </w:t>
      </w:r>
      <w:r w:rsidR="00B207E5">
        <w:rPr>
          <w:rFonts w:ascii="Calibri" w:hAnsi="Calibri" w:cs="Calibri"/>
        </w:rPr>
        <w:t>v</w:t>
      </w:r>
      <w:r w:rsidRPr="00B207E5">
        <w:rPr>
          <w:rFonts w:ascii="Calibri" w:hAnsi="Calibri" w:cs="Calibri"/>
        </w:rPr>
        <w:t xml:space="preserve">enn </w:t>
      </w:r>
      <w:r w:rsidR="00B207E5">
        <w:rPr>
          <w:rFonts w:ascii="Calibri" w:hAnsi="Calibri" w:cs="Calibri"/>
        </w:rPr>
        <w:t>d</w:t>
      </w:r>
      <w:r w:rsidRPr="00B207E5">
        <w:rPr>
          <w:rFonts w:ascii="Calibri" w:hAnsi="Calibri" w:cs="Calibri"/>
        </w:rPr>
        <w:t>iagrams to compare and contrast primary and secondary sources related to a particular topic.</w:t>
      </w:r>
    </w:p>
    <w:sectPr w:rsidR="00690A60" w:rsidRPr="000B1897" w:rsidSect="00657D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433C8"/>
    <w:multiLevelType w:val="hybridMultilevel"/>
    <w:tmpl w:val="7C28B05C"/>
    <w:lvl w:ilvl="0" w:tplc="E368B3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D55832"/>
    <w:multiLevelType w:val="hybridMultilevel"/>
    <w:tmpl w:val="CFBE4AC2"/>
    <w:lvl w:ilvl="0" w:tplc="23828A0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F20AF1"/>
    <w:multiLevelType w:val="hybridMultilevel"/>
    <w:tmpl w:val="D02E3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C11AC"/>
    <w:multiLevelType w:val="hybridMultilevel"/>
    <w:tmpl w:val="5E38FE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A873018"/>
    <w:multiLevelType w:val="hybridMultilevel"/>
    <w:tmpl w:val="88C43B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B6621D9"/>
    <w:multiLevelType w:val="hybridMultilevel"/>
    <w:tmpl w:val="AAD2AAC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D79A5"/>
    <w:multiLevelType w:val="hybridMultilevel"/>
    <w:tmpl w:val="F8A09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9B3848"/>
    <w:multiLevelType w:val="hybridMultilevel"/>
    <w:tmpl w:val="1B32C2C4"/>
    <w:lvl w:ilvl="0" w:tplc="5986C91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9147F7"/>
    <w:multiLevelType w:val="hybridMultilevel"/>
    <w:tmpl w:val="1A185E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71265"/>
    <w:multiLevelType w:val="hybridMultilevel"/>
    <w:tmpl w:val="FED61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BE070B"/>
    <w:multiLevelType w:val="hybridMultilevel"/>
    <w:tmpl w:val="6B1A5722"/>
    <w:lvl w:ilvl="0" w:tplc="BB401F9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9394229"/>
    <w:multiLevelType w:val="hybridMultilevel"/>
    <w:tmpl w:val="44247F06"/>
    <w:lvl w:ilvl="0" w:tplc="ACEED0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6D4BD6"/>
    <w:multiLevelType w:val="hybridMultilevel"/>
    <w:tmpl w:val="3788B2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020D6A"/>
    <w:multiLevelType w:val="hybridMultilevel"/>
    <w:tmpl w:val="3568678C"/>
    <w:lvl w:ilvl="0" w:tplc="83C0D0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796DEC"/>
    <w:multiLevelType w:val="hybridMultilevel"/>
    <w:tmpl w:val="6E1244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5733141"/>
    <w:multiLevelType w:val="hybridMultilevel"/>
    <w:tmpl w:val="B7082E72"/>
    <w:lvl w:ilvl="0" w:tplc="1B5C10A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68984BC1"/>
    <w:multiLevelType w:val="hybridMultilevel"/>
    <w:tmpl w:val="6C72B54A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5C722F0"/>
    <w:multiLevelType w:val="hybridMultilevel"/>
    <w:tmpl w:val="3392CF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0"/>
  </w:num>
  <w:num w:numId="4">
    <w:abstractNumId w:val="7"/>
  </w:num>
  <w:num w:numId="5">
    <w:abstractNumId w:val="11"/>
  </w:num>
  <w:num w:numId="6">
    <w:abstractNumId w:val="10"/>
  </w:num>
  <w:num w:numId="7">
    <w:abstractNumId w:val="5"/>
  </w:num>
  <w:num w:numId="8">
    <w:abstractNumId w:val="13"/>
  </w:num>
  <w:num w:numId="9">
    <w:abstractNumId w:val="6"/>
  </w:num>
  <w:num w:numId="10">
    <w:abstractNumId w:val="9"/>
  </w:num>
  <w:num w:numId="11">
    <w:abstractNumId w:val="16"/>
  </w:num>
  <w:num w:numId="12">
    <w:abstractNumId w:val="4"/>
  </w:num>
  <w:num w:numId="13">
    <w:abstractNumId w:val="2"/>
  </w:num>
  <w:num w:numId="14">
    <w:abstractNumId w:val="8"/>
  </w:num>
  <w:num w:numId="15">
    <w:abstractNumId w:val="14"/>
  </w:num>
  <w:num w:numId="16">
    <w:abstractNumId w:val="3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20D"/>
    <w:rsid w:val="000B1897"/>
    <w:rsid w:val="000D6749"/>
    <w:rsid w:val="001A1A57"/>
    <w:rsid w:val="002058D7"/>
    <w:rsid w:val="004377EB"/>
    <w:rsid w:val="00502D4F"/>
    <w:rsid w:val="005A620D"/>
    <w:rsid w:val="00623A0E"/>
    <w:rsid w:val="00657D4F"/>
    <w:rsid w:val="00673AC8"/>
    <w:rsid w:val="00690A60"/>
    <w:rsid w:val="0070692D"/>
    <w:rsid w:val="009A0714"/>
    <w:rsid w:val="00A555B1"/>
    <w:rsid w:val="00AC32B3"/>
    <w:rsid w:val="00B207E5"/>
    <w:rsid w:val="00C45C44"/>
    <w:rsid w:val="00E1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6F0D68"/>
  <w15:chartTrackingRefBased/>
  <w15:docId w15:val="{EF18BDB9-31D4-F245-9552-E8FDFE95A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692D"/>
    <w:pPr>
      <w:ind w:left="720"/>
      <w:contextualSpacing/>
    </w:pPr>
  </w:style>
  <w:style w:type="table" w:styleId="TableGrid">
    <w:name w:val="Table Grid"/>
    <w:basedOn w:val="TableNormal"/>
    <w:uiPriority w:val="39"/>
    <w:rsid w:val="00B207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B207E5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207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washingtoncrossingpark.org/education/76-second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O'Leary</dc:creator>
  <cp:keywords/>
  <dc:description/>
  <cp:lastModifiedBy>Emily Weber-Wood</cp:lastModifiedBy>
  <cp:revision>6</cp:revision>
  <dcterms:created xsi:type="dcterms:W3CDTF">2019-09-24T15:59:00Z</dcterms:created>
  <dcterms:modified xsi:type="dcterms:W3CDTF">2019-09-30T17:07:00Z</dcterms:modified>
</cp:coreProperties>
</file>